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FAF" w:rsidRDefault="00C9161C">
      <w:r>
        <w:rPr>
          <w:noProof/>
          <w:lang w:eastAsia="it-IT"/>
        </w:rPr>
        <w:drawing>
          <wp:inline distT="0" distB="0" distL="0" distR="0">
            <wp:extent cx="6120130" cy="5688785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FA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61C"/>
    <w:rsid w:val="00812FAF"/>
    <w:rsid w:val="00C91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6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91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916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Lamina</dc:creator>
  <cp:lastModifiedBy>Rossella Lamina</cp:lastModifiedBy>
  <cp:revision>1</cp:revision>
  <dcterms:created xsi:type="dcterms:W3CDTF">2018-10-22T09:35:00Z</dcterms:created>
  <dcterms:modified xsi:type="dcterms:W3CDTF">2018-10-22T09:35:00Z</dcterms:modified>
</cp:coreProperties>
</file>